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A54" w:rsidRPr="00B40D44" w:rsidRDefault="00CA0A54" w:rsidP="00CA0A54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MINULÝ PRŮBĚHOVÝ ČAS</w:t>
      </w:r>
    </w:p>
    <w:p w:rsidR="00E4369F" w:rsidRDefault="00E4369F" w:rsidP="00E4369F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E4369F" w:rsidTr="004C3CC8">
        <w:tc>
          <w:tcPr>
            <w:tcW w:w="14144" w:type="dxa"/>
            <w:gridSpan w:val="6"/>
          </w:tcPr>
          <w:p w:rsidR="00E4369F" w:rsidRPr="00376C87" w:rsidRDefault="00E4369F" w:rsidP="004C3CC8">
            <w:pPr>
              <w:jc w:val="center"/>
              <w:rPr>
                <w:b/>
                <w:color w:val="C00000"/>
                <w:sz w:val="24"/>
                <w:szCs w:val="24"/>
              </w:rPr>
            </w:pPr>
            <w:r w:rsidRPr="00376C87">
              <w:rPr>
                <w:b/>
                <w:color w:val="C00000"/>
                <w:sz w:val="24"/>
                <w:szCs w:val="24"/>
              </w:rPr>
              <w:t>MINULÝ ČAS</w:t>
            </w:r>
            <w:r>
              <w:rPr>
                <w:b/>
                <w:color w:val="C00000"/>
                <w:sz w:val="24"/>
                <w:szCs w:val="24"/>
              </w:rPr>
              <w:t xml:space="preserve"> - PRŮBĚHOVÝ</w:t>
            </w:r>
          </w:p>
        </w:tc>
      </w:tr>
      <w:tr w:rsidR="00E4369F" w:rsidTr="004C3CC8">
        <w:tc>
          <w:tcPr>
            <w:tcW w:w="2357" w:type="dxa"/>
          </w:tcPr>
          <w:p w:rsidR="00E4369F" w:rsidRPr="00376C87" w:rsidRDefault="00E4369F" w:rsidP="004C3CC8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Oznamovací věta</w:t>
            </w:r>
          </w:p>
        </w:tc>
        <w:tc>
          <w:tcPr>
            <w:tcW w:w="4714" w:type="dxa"/>
            <w:gridSpan w:val="2"/>
          </w:tcPr>
          <w:p w:rsidR="00E4369F" w:rsidRPr="00376C87" w:rsidRDefault="00E4369F" w:rsidP="004C3CC8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Zápor</w:t>
            </w:r>
          </w:p>
        </w:tc>
        <w:tc>
          <w:tcPr>
            <w:tcW w:w="2357" w:type="dxa"/>
          </w:tcPr>
          <w:p w:rsidR="00E4369F" w:rsidRPr="00376C87" w:rsidRDefault="00E4369F" w:rsidP="004C3CC8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Otázka</w:t>
            </w:r>
          </w:p>
        </w:tc>
        <w:tc>
          <w:tcPr>
            <w:tcW w:w="4716" w:type="dxa"/>
            <w:gridSpan w:val="2"/>
          </w:tcPr>
          <w:p w:rsidR="00E4369F" w:rsidRPr="00376C87" w:rsidRDefault="00E4369F" w:rsidP="004C3CC8">
            <w:pPr>
              <w:jc w:val="center"/>
              <w:rPr>
                <w:b/>
                <w:color w:val="FF0000"/>
              </w:rPr>
            </w:pPr>
            <w:r w:rsidRPr="00376C87">
              <w:rPr>
                <w:b/>
                <w:color w:val="FF0000"/>
              </w:rPr>
              <w:t>Krátké odpovědi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</w:p>
        </w:tc>
        <w:tc>
          <w:tcPr>
            <w:tcW w:w="2357" w:type="dxa"/>
          </w:tcPr>
          <w:p w:rsidR="00E4369F" w:rsidRPr="00F17BDD" w:rsidRDefault="00E4369F" w:rsidP="004C3CC8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Plný tvar</w:t>
            </w:r>
          </w:p>
        </w:tc>
        <w:tc>
          <w:tcPr>
            <w:tcW w:w="2357" w:type="dxa"/>
          </w:tcPr>
          <w:p w:rsidR="00E4369F" w:rsidRPr="00F17BDD" w:rsidRDefault="00E4369F" w:rsidP="004C3CC8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Stažený tvar</w:t>
            </w:r>
          </w:p>
        </w:tc>
        <w:tc>
          <w:tcPr>
            <w:tcW w:w="2357" w:type="dxa"/>
          </w:tcPr>
          <w:p w:rsidR="00E4369F" w:rsidRPr="00F17BDD" w:rsidRDefault="00E4369F" w:rsidP="004C3CC8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2358" w:type="dxa"/>
          </w:tcPr>
          <w:p w:rsidR="00E4369F" w:rsidRPr="00F17BDD" w:rsidRDefault="00E4369F" w:rsidP="004C3CC8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Kladné</w:t>
            </w:r>
          </w:p>
        </w:tc>
        <w:tc>
          <w:tcPr>
            <w:tcW w:w="2358" w:type="dxa"/>
          </w:tcPr>
          <w:p w:rsidR="00E4369F" w:rsidRPr="00F17BDD" w:rsidRDefault="00E4369F" w:rsidP="004C3CC8">
            <w:pPr>
              <w:jc w:val="center"/>
              <w:rPr>
                <w:b/>
                <w:color w:val="00B0F0"/>
              </w:rPr>
            </w:pPr>
            <w:r w:rsidRPr="00F17BDD">
              <w:rPr>
                <w:b/>
                <w:color w:val="00B0F0"/>
              </w:rPr>
              <w:t>Záporné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I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I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I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r>
              <w:t xml:space="preserve">He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he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he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not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wasn’t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weren’t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B7F5C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 w:rsidRPr="00376C87">
              <w:rPr>
                <w:color w:val="FF0000"/>
              </w:rPr>
              <w:t xml:space="preserve"> not</w:t>
            </w:r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weren</w:t>
            </w:r>
            <w:r>
              <w:rPr>
                <w:color w:val="FF0000"/>
              </w:rPr>
              <w:t>’</w:t>
            </w:r>
            <w:r w:rsidRPr="00376C87">
              <w:rPr>
                <w:color w:val="FF0000"/>
              </w:rPr>
              <w:t>t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</w:p>
        </w:tc>
        <w:tc>
          <w:tcPr>
            <w:tcW w:w="2357" w:type="dxa"/>
          </w:tcPr>
          <w:p w:rsidR="00E4369F" w:rsidRDefault="00E4369F" w:rsidP="004C3CC8">
            <w:pPr>
              <w:jc w:val="center"/>
            </w:pP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376C87">
              <w:rPr>
                <w:color w:val="FF0000"/>
              </w:rPr>
              <w:t>were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E4369F" w:rsidRDefault="00E4369F" w:rsidP="004C3CC8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B7F5C">
              <w:rPr>
                <w:color w:val="FF0000"/>
              </w:rPr>
              <w:t>weren’t</w:t>
            </w:r>
            <w:proofErr w:type="spellEnd"/>
            <w:r>
              <w:t>.</w:t>
            </w:r>
          </w:p>
        </w:tc>
      </w:tr>
    </w:tbl>
    <w:p w:rsidR="00E4369F" w:rsidRDefault="00E4369F" w:rsidP="00E4369F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E4369F" w:rsidTr="004C3CC8">
        <w:tc>
          <w:tcPr>
            <w:tcW w:w="5304" w:type="dxa"/>
            <w:gridSpan w:val="3"/>
            <w:vMerge w:val="restart"/>
          </w:tcPr>
          <w:p w:rsidR="00E4369F" w:rsidRPr="007A5F62" w:rsidRDefault="00E4369F" w:rsidP="004C3CC8">
            <w:pPr>
              <w:jc w:val="center"/>
              <w:rPr>
                <w:b/>
                <w:color w:val="C00000"/>
              </w:rPr>
            </w:pPr>
            <w:r w:rsidRPr="007A5F62">
              <w:rPr>
                <w:b/>
                <w:color w:val="C00000"/>
              </w:rPr>
              <w:t>OZNAMOVACÍ VĚTA</w:t>
            </w:r>
          </w:p>
        </w:tc>
        <w:tc>
          <w:tcPr>
            <w:tcW w:w="8840" w:type="dxa"/>
            <w:gridSpan w:val="5"/>
          </w:tcPr>
          <w:p w:rsidR="00E4369F" w:rsidRPr="007A5F62" w:rsidRDefault="00E4369F" w:rsidP="004C3CC8">
            <w:pPr>
              <w:jc w:val="center"/>
              <w:rPr>
                <w:b/>
                <w:color w:val="17365D" w:themeColor="text2" w:themeShade="BF"/>
              </w:rPr>
            </w:pPr>
            <w:r w:rsidRPr="007A5F62">
              <w:rPr>
                <w:b/>
                <w:color w:val="17365D" w:themeColor="text2" w:themeShade="BF"/>
              </w:rPr>
              <w:t>ZÁPOR</w:t>
            </w:r>
          </w:p>
        </w:tc>
      </w:tr>
      <w:tr w:rsidR="00E4369F" w:rsidTr="004C3CC8">
        <w:tc>
          <w:tcPr>
            <w:tcW w:w="5304" w:type="dxa"/>
            <w:gridSpan w:val="3"/>
            <w:vMerge/>
          </w:tcPr>
          <w:p w:rsidR="00E4369F" w:rsidRPr="007A5F62" w:rsidRDefault="00E4369F" w:rsidP="004C3CC8">
            <w:pPr>
              <w:jc w:val="center"/>
              <w:rPr>
                <w:b/>
              </w:rPr>
            </w:pPr>
          </w:p>
        </w:tc>
        <w:tc>
          <w:tcPr>
            <w:tcW w:w="5304" w:type="dxa"/>
            <w:gridSpan w:val="3"/>
          </w:tcPr>
          <w:p w:rsidR="00E4369F" w:rsidRPr="007A5F62" w:rsidRDefault="00E4369F" w:rsidP="004C3CC8">
            <w:pPr>
              <w:jc w:val="center"/>
              <w:rPr>
                <w:b/>
                <w:color w:val="0070C0"/>
              </w:rPr>
            </w:pPr>
            <w:r w:rsidRPr="007A5F62">
              <w:rPr>
                <w:b/>
                <w:color w:val="0070C0"/>
              </w:rPr>
              <w:t>Stažený tvar</w:t>
            </w:r>
          </w:p>
        </w:tc>
        <w:tc>
          <w:tcPr>
            <w:tcW w:w="3536" w:type="dxa"/>
            <w:gridSpan w:val="2"/>
          </w:tcPr>
          <w:p w:rsidR="00E4369F" w:rsidRPr="007A5F62" w:rsidRDefault="00E4369F" w:rsidP="004C3CC8">
            <w:pPr>
              <w:jc w:val="center"/>
              <w:rPr>
                <w:b/>
                <w:color w:val="00B0F0"/>
              </w:rPr>
            </w:pPr>
            <w:r w:rsidRPr="007A5F62">
              <w:rPr>
                <w:b/>
                <w:color w:val="00B0F0"/>
              </w:rPr>
              <w:t>Stažený tvar</w:t>
            </w:r>
          </w:p>
        </w:tc>
      </w:tr>
      <w:tr w:rsidR="00E4369F" w:rsidTr="004C3CC8">
        <w:trPr>
          <w:trHeight w:val="1074"/>
        </w:trPr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  <w:r>
              <w:t>I</w:t>
            </w:r>
          </w:p>
          <w:p w:rsidR="00E4369F" w:rsidRDefault="00E4369F" w:rsidP="004C3CC8">
            <w:pPr>
              <w:jc w:val="center"/>
            </w:pPr>
            <w:r>
              <w:t>He</w:t>
            </w:r>
          </w:p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FF0000"/>
              </w:rPr>
            </w:pPr>
          </w:p>
          <w:p w:rsidR="00E4369F" w:rsidRPr="007A5F62" w:rsidRDefault="00E4369F" w:rsidP="004C3CC8">
            <w:pPr>
              <w:jc w:val="center"/>
              <w:rPr>
                <w:color w:val="FF0000"/>
              </w:rPr>
            </w:pPr>
            <w:proofErr w:type="spellStart"/>
            <w:r w:rsidRPr="007A5F62">
              <w:rPr>
                <w:color w:val="FF0000"/>
              </w:rPr>
              <w:t>was</w:t>
            </w:r>
            <w:proofErr w:type="spellEnd"/>
          </w:p>
        </w:tc>
        <w:tc>
          <w:tcPr>
            <w:tcW w:w="1768" w:type="dxa"/>
            <w:vMerge w:val="restart"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Pr="007A5F62" w:rsidRDefault="00E4369F" w:rsidP="004C3CC8">
            <w:pPr>
              <w:jc w:val="center"/>
              <w:rPr>
                <w:color w:val="FF0000"/>
              </w:rPr>
            </w:pPr>
            <w:proofErr w:type="spellStart"/>
            <w:r w:rsidRPr="007A5F62">
              <w:rPr>
                <w:color w:val="FF0000"/>
              </w:rPr>
              <w:t>walking</w:t>
            </w:r>
            <w:proofErr w:type="spellEnd"/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0070C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  <w:proofErr w:type="spellStart"/>
            <w:r w:rsidRPr="007A5F62">
              <w:rPr>
                <w:color w:val="0070C0"/>
              </w:rPr>
              <w:t>was</w:t>
            </w:r>
            <w:proofErr w:type="spellEnd"/>
          </w:p>
        </w:tc>
        <w:tc>
          <w:tcPr>
            <w:tcW w:w="1768" w:type="dxa"/>
            <w:vMerge w:val="restart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0070C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  <w:r w:rsidRPr="007A5F62">
              <w:rPr>
                <w:color w:val="0070C0"/>
              </w:rPr>
              <w:t>not</w:t>
            </w:r>
          </w:p>
        </w:tc>
        <w:tc>
          <w:tcPr>
            <w:tcW w:w="1768" w:type="dxa"/>
            <w:vMerge w:val="restart"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  <w:proofErr w:type="spellStart"/>
            <w:r w:rsidRPr="007A5F62">
              <w:rPr>
                <w:color w:val="0070C0"/>
              </w:rPr>
              <w:t>walking</w:t>
            </w:r>
            <w:proofErr w:type="spellEnd"/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00B0F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B0F0"/>
              </w:rPr>
            </w:pPr>
            <w:proofErr w:type="spellStart"/>
            <w:r w:rsidRPr="007A5F62">
              <w:rPr>
                <w:color w:val="00B0F0"/>
              </w:rPr>
              <w:t>wasn‘t</w:t>
            </w:r>
            <w:proofErr w:type="spellEnd"/>
          </w:p>
        </w:tc>
        <w:tc>
          <w:tcPr>
            <w:tcW w:w="1768" w:type="dxa"/>
            <w:vMerge w:val="restart"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Pr="007A5F62" w:rsidRDefault="00E4369F" w:rsidP="004C3CC8">
            <w:pPr>
              <w:jc w:val="center"/>
              <w:rPr>
                <w:color w:val="00B0F0"/>
              </w:rPr>
            </w:pPr>
            <w:proofErr w:type="spellStart"/>
            <w:r w:rsidRPr="007A5F62">
              <w:rPr>
                <w:color w:val="00B0F0"/>
              </w:rPr>
              <w:t>walking</w:t>
            </w:r>
            <w:proofErr w:type="spellEnd"/>
          </w:p>
        </w:tc>
      </w:tr>
      <w:tr w:rsidR="00E4369F" w:rsidTr="004C3CC8">
        <w:trPr>
          <w:trHeight w:val="806"/>
        </w:trPr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FF0000"/>
              </w:rPr>
            </w:pPr>
          </w:p>
          <w:p w:rsidR="00E4369F" w:rsidRPr="007A5F62" w:rsidRDefault="00E4369F" w:rsidP="004C3CC8">
            <w:pPr>
              <w:jc w:val="center"/>
              <w:rPr>
                <w:color w:val="FF0000"/>
              </w:rPr>
            </w:pPr>
            <w:proofErr w:type="spellStart"/>
            <w:r w:rsidRPr="007A5F62">
              <w:rPr>
                <w:color w:val="FF0000"/>
              </w:rPr>
              <w:t>were</w:t>
            </w:r>
            <w:proofErr w:type="spellEnd"/>
          </w:p>
        </w:tc>
        <w:tc>
          <w:tcPr>
            <w:tcW w:w="1768" w:type="dxa"/>
            <w:vMerge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0070C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  <w:proofErr w:type="spellStart"/>
            <w:r w:rsidRPr="007A5F62">
              <w:rPr>
                <w:color w:val="0070C0"/>
              </w:rPr>
              <w:t>were</w:t>
            </w:r>
            <w:proofErr w:type="spellEnd"/>
          </w:p>
        </w:tc>
        <w:tc>
          <w:tcPr>
            <w:tcW w:w="1768" w:type="dxa"/>
            <w:vMerge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</w:tc>
        <w:tc>
          <w:tcPr>
            <w:tcW w:w="1768" w:type="dxa"/>
            <w:vMerge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</w:tc>
        <w:tc>
          <w:tcPr>
            <w:tcW w:w="1768" w:type="dxa"/>
            <w:tcBorders>
              <w:bottom w:val="single" w:sz="4" w:space="0" w:color="000000" w:themeColor="text1"/>
            </w:tcBorders>
          </w:tcPr>
          <w:p w:rsidR="00E4369F" w:rsidRPr="007A5F62" w:rsidRDefault="00E4369F" w:rsidP="004C3CC8">
            <w:pPr>
              <w:jc w:val="center"/>
              <w:rPr>
                <w:color w:val="00B0F0"/>
              </w:rPr>
            </w:pPr>
          </w:p>
          <w:p w:rsidR="00E4369F" w:rsidRPr="007A5F62" w:rsidRDefault="00E4369F" w:rsidP="004C3CC8">
            <w:pPr>
              <w:jc w:val="center"/>
              <w:rPr>
                <w:color w:val="00B0F0"/>
              </w:rPr>
            </w:pPr>
            <w:proofErr w:type="spellStart"/>
            <w:r w:rsidRPr="007A5F62">
              <w:rPr>
                <w:color w:val="00B0F0"/>
              </w:rPr>
              <w:t>weren‘t</w:t>
            </w:r>
            <w:proofErr w:type="spellEnd"/>
          </w:p>
        </w:tc>
        <w:tc>
          <w:tcPr>
            <w:tcW w:w="1768" w:type="dxa"/>
            <w:vMerge/>
            <w:tcBorders>
              <w:bottom w:val="single" w:sz="4" w:space="0" w:color="000000" w:themeColor="text1"/>
            </w:tcBorders>
          </w:tcPr>
          <w:p w:rsidR="00E4369F" w:rsidRDefault="00E4369F" w:rsidP="004C3CC8">
            <w:pPr>
              <w:jc w:val="center"/>
            </w:pPr>
          </w:p>
        </w:tc>
      </w:tr>
    </w:tbl>
    <w:p w:rsidR="003A2708" w:rsidRDefault="003A2708" w:rsidP="00E4369F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4"/>
        <w:gridCol w:w="1602"/>
        <w:gridCol w:w="1524"/>
        <w:gridCol w:w="1580"/>
        <w:gridCol w:w="1586"/>
        <w:gridCol w:w="1578"/>
        <w:gridCol w:w="1573"/>
        <w:gridCol w:w="1586"/>
        <w:gridCol w:w="1617"/>
      </w:tblGrid>
      <w:tr w:rsidR="00E4369F" w:rsidTr="004C3CC8">
        <w:tc>
          <w:tcPr>
            <w:tcW w:w="4700" w:type="dxa"/>
            <w:gridSpan w:val="3"/>
            <w:vMerge w:val="restart"/>
          </w:tcPr>
          <w:p w:rsidR="00E4369F" w:rsidRPr="00101EEF" w:rsidRDefault="00E4369F" w:rsidP="004C3CC8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C00000"/>
              </w:rPr>
              <w:t>OTÁZKA</w:t>
            </w:r>
          </w:p>
        </w:tc>
        <w:tc>
          <w:tcPr>
            <w:tcW w:w="9520" w:type="dxa"/>
            <w:gridSpan w:val="6"/>
          </w:tcPr>
          <w:p w:rsidR="00E4369F" w:rsidRPr="00101EEF" w:rsidRDefault="00E4369F" w:rsidP="004C3CC8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0070C0"/>
              </w:rPr>
              <w:t>KRÁTKÉ ODPOVĚĎI</w:t>
            </w:r>
          </w:p>
        </w:tc>
      </w:tr>
      <w:tr w:rsidR="00E4369F" w:rsidTr="004C3CC8">
        <w:tc>
          <w:tcPr>
            <w:tcW w:w="4700" w:type="dxa"/>
            <w:gridSpan w:val="3"/>
            <w:vMerge/>
          </w:tcPr>
          <w:p w:rsidR="00E4369F" w:rsidRPr="00101EEF" w:rsidRDefault="00E4369F" w:rsidP="004C3CC8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4744" w:type="dxa"/>
            <w:gridSpan w:val="3"/>
          </w:tcPr>
          <w:p w:rsidR="00E4369F" w:rsidRPr="007A5F62" w:rsidRDefault="00E4369F" w:rsidP="004C3CC8">
            <w:pPr>
              <w:jc w:val="center"/>
              <w:rPr>
                <w:b/>
                <w:color w:val="0070C0"/>
              </w:rPr>
            </w:pPr>
            <w:r w:rsidRPr="007A5F62">
              <w:rPr>
                <w:b/>
                <w:color w:val="0070C0"/>
              </w:rPr>
              <w:t>Kladné</w:t>
            </w:r>
          </w:p>
        </w:tc>
        <w:tc>
          <w:tcPr>
            <w:tcW w:w="4776" w:type="dxa"/>
            <w:gridSpan w:val="3"/>
          </w:tcPr>
          <w:p w:rsidR="00E4369F" w:rsidRPr="00101EEF" w:rsidRDefault="00E4369F" w:rsidP="004C3CC8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Záporné</w:t>
            </w:r>
          </w:p>
        </w:tc>
      </w:tr>
      <w:tr w:rsidR="00E4369F" w:rsidTr="004C3CC8">
        <w:tc>
          <w:tcPr>
            <w:tcW w:w="1574" w:type="dxa"/>
            <w:vMerge w:val="restart"/>
          </w:tcPr>
          <w:p w:rsidR="00E4369F" w:rsidRDefault="00E4369F" w:rsidP="004C3CC8">
            <w:pPr>
              <w:jc w:val="center"/>
              <w:rPr>
                <w:color w:val="FF0000"/>
              </w:rPr>
            </w:pPr>
          </w:p>
          <w:p w:rsidR="00E4369F" w:rsidRPr="00101EEF" w:rsidRDefault="00E4369F" w:rsidP="004C3CC8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Was</w:t>
            </w:r>
            <w:proofErr w:type="spellEnd"/>
          </w:p>
        </w:tc>
        <w:tc>
          <w:tcPr>
            <w:tcW w:w="1602" w:type="dxa"/>
            <w:vMerge w:val="restart"/>
          </w:tcPr>
          <w:p w:rsidR="00E4369F" w:rsidRDefault="00E4369F" w:rsidP="004C3CC8">
            <w:pPr>
              <w:jc w:val="center"/>
            </w:pPr>
            <w:r>
              <w:t>I</w:t>
            </w:r>
          </w:p>
          <w:p w:rsidR="00E4369F" w:rsidRDefault="00E4369F" w:rsidP="004C3CC8">
            <w:pPr>
              <w:jc w:val="center"/>
            </w:pPr>
            <w:r>
              <w:t>he</w:t>
            </w:r>
          </w:p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524" w:type="dxa"/>
            <w:vMerge w:val="restart"/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  <w:proofErr w:type="spellStart"/>
            <w:r w:rsidRPr="00C659A1">
              <w:rPr>
                <w:color w:val="FF0000"/>
              </w:rPr>
              <w:t>walking</w:t>
            </w:r>
            <w:proofErr w:type="spellEnd"/>
            <w:r>
              <w:t>?</w:t>
            </w:r>
          </w:p>
        </w:tc>
        <w:tc>
          <w:tcPr>
            <w:tcW w:w="1580" w:type="dxa"/>
            <w:vMerge w:val="restart"/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Pr="007A5F62" w:rsidRDefault="00E4369F" w:rsidP="004C3CC8">
            <w:pPr>
              <w:jc w:val="center"/>
              <w:rPr>
                <w:color w:val="0070C0"/>
              </w:rPr>
            </w:pPr>
            <w:proofErr w:type="spellStart"/>
            <w:r w:rsidRPr="007A5F62">
              <w:rPr>
                <w:color w:val="0070C0"/>
              </w:rPr>
              <w:t>Yes</w:t>
            </w:r>
            <w:proofErr w:type="spellEnd"/>
            <w:r w:rsidRPr="007A5F62">
              <w:rPr>
                <w:color w:val="0070C0"/>
              </w:rPr>
              <w:t>,</w:t>
            </w: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r>
              <w:t>I</w:t>
            </w:r>
          </w:p>
        </w:tc>
        <w:tc>
          <w:tcPr>
            <w:tcW w:w="1578" w:type="dxa"/>
            <w:vMerge w:val="restart"/>
          </w:tcPr>
          <w:p w:rsidR="00E4369F" w:rsidRDefault="00E4369F" w:rsidP="004C3CC8">
            <w:pPr>
              <w:jc w:val="center"/>
              <w:rPr>
                <w:color w:val="00B0F0"/>
              </w:rPr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  <w:proofErr w:type="spellStart"/>
            <w:r w:rsidRPr="007A5F62">
              <w:rPr>
                <w:color w:val="0070C0"/>
              </w:rPr>
              <w:t>was</w:t>
            </w:r>
            <w:proofErr w:type="spellEnd"/>
            <w:r w:rsidRPr="00101EEF">
              <w:rPr>
                <w:color w:val="00B0F0"/>
              </w:rPr>
              <w:t>.</w:t>
            </w: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 w:val="restart"/>
          </w:tcPr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Default="00E4369F" w:rsidP="004C3CC8">
            <w:pPr>
              <w:jc w:val="center"/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No,</w:t>
            </w: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r>
              <w:t>I</w:t>
            </w:r>
          </w:p>
        </w:tc>
        <w:tc>
          <w:tcPr>
            <w:tcW w:w="1617" w:type="dxa"/>
            <w:vMerge w:val="restart"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  <w:proofErr w:type="spellStart"/>
            <w:r>
              <w:rPr>
                <w:color w:val="00B0F0"/>
              </w:rPr>
              <w:t>wasn‘t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E4369F" w:rsidTr="004C3CC8">
        <w:tc>
          <w:tcPr>
            <w:tcW w:w="1574" w:type="dxa"/>
            <w:vMerge/>
          </w:tcPr>
          <w:p w:rsidR="00E4369F" w:rsidRPr="00101EEF" w:rsidRDefault="00E4369F" w:rsidP="004C3CC8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r>
              <w:t>he</w:t>
            </w:r>
          </w:p>
        </w:tc>
        <w:tc>
          <w:tcPr>
            <w:tcW w:w="1578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r>
              <w:t>he</w:t>
            </w:r>
          </w:p>
        </w:tc>
        <w:tc>
          <w:tcPr>
            <w:tcW w:w="1617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</w:tr>
      <w:tr w:rsidR="00E4369F" w:rsidTr="004C3CC8">
        <w:tc>
          <w:tcPr>
            <w:tcW w:w="1574" w:type="dxa"/>
            <w:vMerge/>
          </w:tcPr>
          <w:p w:rsidR="00E4369F" w:rsidRPr="00101EEF" w:rsidRDefault="00E4369F" w:rsidP="004C3CC8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578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617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</w:tr>
      <w:tr w:rsidR="00E4369F" w:rsidTr="004C3CC8">
        <w:tc>
          <w:tcPr>
            <w:tcW w:w="1574" w:type="dxa"/>
            <w:vMerge/>
          </w:tcPr>
          <w:p w:rsidR="00E4369F" w:rsidRPr="00101EEF" w:rsidRDefault="00E4369F" w:rsidP="004C3CC8">
            <w:pPr>
              <w:jc w:val="center"/>
              <w:rPr>
                <w:color w:val="FF0000"/>
              </w:rPr>
            </w:pPr>
          </w:p>
        </w:tc>
        <w:tc>
          <w:tcPr>
            <w:tcW w:w="1602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578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617" w:type="dxa"/>
            <w:vMerge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</w:tc>
      </w:tr>
      <w:tr w:rsidR="00E4369F" w:rsidTr="004C3CC8">
        <w:tc>
          <w:tcPr>
            <w:tcW w:w="1574" w:type="dxa"/>
            <w:vMerge w:val="restart"/>
          </w:tcPr>
          <w:p w:rsidR="00E4369F" w:rsidRPr="00101EEF" w:rsidRDefault="00E4369F" w:rsidP="004C3CC8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Were</w:t>
            </w:r>
            <w:proofErr w:type="spellEnd"/>
          </w:p>
        </w:tc>
        <w:tc>
          <w:tcPr>
            <w:tcW w:w="1602" w:type="dxa"/>
            <w:vMerge w:val="restart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578" w:type="dxa"/>
            <w:vMerge w:val="restart"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  <w:proofErr w:type="spellStart"/>
            <w:r w:rsidRPr="007A5F62">
              <w:rPr>
                <w:color w:val="0070C0"/>
              </w:rPr>
              <w:t>were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617" w:type="dxa"/>
            <w:vMerge w:val="restart"/>
          </w:tcPr>
          <w:p w:rsidR="00E4369F" w:rsidRPr="00101EEF" w:rsidRDefault="00E4369F" w:rsidP="004C3CC8">
            <w:pPr>
              <w:jc w:val="center"/>
              <w:rPr>
                <w:color w:val="00B0F0"/>
              </w:rPr>
            </w:pPr>
          </w:p>
          <w:p w:rsidR="00E4369F" w:rsidRPr="00101EEF" w:rsidRDefault="00E4369F" w:rsidP="004C3CC8">
            <w:pPr>
              <w:jc w:val="center"/>
              <w:rPr>
                <w:color w:val="00B0F0"/>
              </w:rPr>
            </w:pPr>
            <w:proofErr w:type="spellStart"/>
            <w:r>
              <w:rPr>
                <w:color w:val="00B0F0"/>
              </w:rPr>
              <w:t>weren‘t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E4369F" w:rsidTr="004C3CC8">
        <w:tc>
          <w:tcPr>
            <w:tcW w:w="157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602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578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617" w:type="dxa"/>
            <w:vMerge/>
          </w:tcPr>
          <w:p w:rsidR="00E4369F" w:rsidRDefault="00E4369F" w:rsidP="004C3CC8">
            <w:pPr>
              <w:jc w:val="center"/>
            </w:pPr>
          </w:p>
        </w:tc>
      </w:tr>
      <w:tr w:rsidR="00E4369F" w:rsidTr="004C3CC8">
        <w:tc>
          <w:tcPr>
            <w:tcW w:w="157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602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24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0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78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73" w:type="dxa"/>
            <w:vMerge/>
          </w:tcPr>
          <w:p w:rsidR="00E4369F" w:rsidRDefault="00E4369F" w:rsidP="004C3CC8">
            <w:pPr>
              <w:jc w:val="center"/>
            </w:pPr>
          </w:p>
        </w:tc>
        <w:tc>
          <w:tcPr>
            <w:tcW w:w="1586" w:type="dxa"/>
          </w:tcPr>
          <w:p w:rsidR="00E4369F" w:rsidRDefault="00E4369F" w:rsidP="004C3CC8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617" w:type="dxa"/>
            <w:vMerge/>
          </w:tcPr>
          <w:p w:rsidR="00E4369F" w:rsidRDefault="00E4369F" w:rsidP="004C3CC8">
            <w:pPr>
              <w:jc w:val="center"/>
            </w:pPr>
          </w:p>
        </w:tc>
      </w:tr>
    </w:tbl>
    <w:p w:rsidR="00E4369F" w:rsidRDefault="00E4369F" w:rsidP="00E4369F"/>
    <w:p w:rsidR="00E4369F" w:rsidRDefault="00E4369F" w:rsidP="00E4369F">
      <w:pPr>
        <w:pStyle w:val="Odstavecseseznamem"/>
        <w:numPr>
          <w:ilvl w:val="0"/>
          <w:numId w:val="7"/>
        </w:numPr>
        <w:rPr>
          <w:b/>
          <w:color w:val="FF0000"/>
        </w:rPr>
      </w:pPr>
      <w:r w:rsidRPr="0063221C">
        <w:rPr>
          <w:b/>
          <w:color w:val="FF0000"/>
        </w:rPr>
        <w:lastRenderedPageBreak/>
        <w:t xml:space="preserve">Tvoření vět v přítomném průběhovém čase se řídí pravidly tvoření vět se slovesem to </w:t>
      </w:r>
      <w:proofErr w:type="spellStart"/>
      <w:r w:rsidRPr="0063221C">
        <w:rPr>
          <w:b/>
          <w:color w:val="FF0000"/>
        </w:rPr>
        <w:t>be</w:t>
      </w:r>
      <w:proofErr w:type="spellEnd"/>
      <w:r w:rsidRPr="0063221C">
        <w:rPr>
          <w:b/>
          <w:color w:val="FF0000"/>
        </w:rPr>
        <w:t xml:space="preserve"> </w:t>
      </w:r>
    </w:p>
    <w:p w:rsidR="00E4369F" w:rsidRDefault="00E4369F" w:rsidP="00E4369F">
      <w:pPr>
        <w:pStyle w:val="Odstavecseseznamem"/>
        <w:numPr>
          <w:ilvl w:val="0"/>
          <w:numId w:val="10"/>
        </w:numPr>
      </w:pPr>
      <w:r>
        <w:t>V krátkých odpovědích se vlastní jména a podstatná jména nahrazují odpovídajícími zájmeny</w:t>
      </w:r>
    </w:p>
    <w:p w:rsidR="00E4369F" w:rsidRPr="0063221C" w:rsidRDefault="00E4369F" w:rsidP="00E4369F">
      <w:pPr>
        <w:pStyle w:val="Odstavecseseznamem"/>
        <w:numPr>
          <w:ilvl w:val="0"/>
          <w:numId w:val="7"/>
        </w:numPr>
        <w:rPr>
          <w:b/>
          <w:color w:val="FF0000"/>
        </w:rPr>
      </w:pPr>
      <w:r>
        <w:t>Krátké záporné odpovědi jsou vždy ve staženém tvaru</w:t>
      </w:r>
      <w:r w:rsidR="00B133B0">
        <w:t>, -</w:t>
      </w:r>
      <w:proofErr w:type="spellStart"/>
      <w:r w:rsidR="00B133B0">
        <w:t>ingový</w:t>
      </w:r>
      <w:proofErr w:type="spellEnd"/>
      <w:r w:rsidR="00B133B0">
        <w:t xml:space="preserve"> tvar slovesa vynecháváme</w:t>
      </w:r>
    </w:p>
    <w:p w:rsidR="00E4369F" w:rsidRPr="00167B53" w:rsidRDefault="00E4369F" w:rsidP="00E4369F">
      <w:pPr>
        <w:pStyle w:val="Odstavecseseznamem"/>
        <w:rPr>
          <w:b/>
          <w:color w:val="FF0000"/>
        </w:rPr>
      </w:pPr>
    </w:p>
    <w:p w:rsidR="00E4369F" w:rsidRPr="00167B53" w:rsidRDefault="00E4369F" w:rsidP="00E4369F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167B53">
        <w:rPr>
          <w:b/>
          <w:color w:val="FF0000"/>
        </w:rPr>
        <w:t>POUŽITÍ</w:t>
      </w:r>
    </w:p>
    <w:p w:rsidR="00E4369F" w:rsidRDefault="00E4369F" w:rsidP="00E4369F">
      <w:pPr>
        <w:pStyle w:val="Odstavecseseznamem"/>
        <w:numPr>
          <w:ilvl w:val="0"/>
          <w:numId w:val="4"/>
        </w:numPr>
      </w:pPr>
      <w:r>
        <w:t>Přechodný stav nebo děj, který probíhal po určitou dobu v minulosti</w:t>
      </w:r>
    </w:p>
    <w:p w:rsidR="00E4369F" w:rsidRDefault="00E4369F" w:rsidP="00E4369F">
      <w:pPr>
        <w:pStyle w:val="Odstavecseseznamem"/>
        <w:ind w:left="1440"/>
      </w:pPr>
      <w:r>
        <w:t xml:space="preserve">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raining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afternoon</w:t>
      </w:r>
      <w:proofErr w:type="spellEnd"/>
      <w:r>
        <w:t>. – Celé odpoledne pršelo.</w:t>
      </w:r>
    </w:p>
    <w:p w:rsidR="00E4369F" w:rsidRDefault="00E4369F" w:rsidP="00E4369F">
      <w:pPr>
        <w:pStyle w:val="Odstavecseseznamem"/>
        <w:numPr>
          <w:ilvl w:val="0"/>
          <w:numId w:val="4"/>
        </w:numPr>
      </w:pPr>
      <w:r>
        <w:t>Opakovaný děj v minulosti</w:t>
      </w:r>
    </w:p>
    <w:p w:rsidR="00E4369F" w:rsidRDefault="00E4369F" w:rsidP="00E4369F">
      <w:pPr>
        <w:pStyle w:val="Odstavecseseznamem"/>
        <w:ind w:left="1440"/>
      </w:pP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cryig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</w:t>
      </w:r>
      <w:proofErr w:type="spellStart"/>
      <w:r>
        <w:t>child</w:t>
      </w:r>
      <w:proofErr w:type="spellEnd"/>
      <w:r>
        <w:t>.</w:t>
      </w:r>
    </w:p>
    <w:p w:rsidR="00E4369F" w:rsidRDefault="00E4369F" w:rsidP="00E4369F">
      <w:pPr>
        <w:pStyle w:val="Odstavecseseznamem"/>
        <w:numPr>
          <w:ilvl w:val="0"/>
          <w:numId w:val="4"/>
        </w:numPr>
      </w:pPr>
      <w:r>
        <w:t>Když chceme říct, že nějaký děj probíhal ve chvíli kdy se něco stalo</w:t>
      </w:r>
    </w:p>
    <w:p w:rsidR="00E4369F" w:rsidRDefault="00E4369F" w:rsidP="00E4369F">
      <w:pPr>
        <w:pStyle w:val="Odstavecseseznamem"/>
        <w:ind w:left="1440"/>
      </w:pPr>
      <w:r>
        <w:t xml:space="preserve">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street, </w:t>
      </w:r>
      <w:proofErr w:type="spellStart"/>
      <w:r>
        <w:t>when</w:t>
      </w:r>
      <w:proofErr w:type="spellEnd"/>
      <w:r>
        <w:t xml:space="preserve"> I </w:t>
      </w:r>
      <w:proofErr w:type="spellStart"/>
      <w:r>
        <w:t>saw</w:t>
      </w:r>
      <w:proofErr w:type="spellEnd"/>
      <w:r>
        <w:t xml:space="preserve"> </w:t>
      </w:r>
      <w:proofErr w:type="spellStart"/>
      <w:r>
        <w:t>them</w:t>
      </w:r>
      <w:proofErr w:type="spellEnd"/>
      <w:r>
        <w:t>.</w:t>
      </w:r>
    </w:p>
    <w:p w:rsidR="00E4369F" w:rsidRDefault="00E4369F" w:rsidP="00E4369F">
      <w:pPr>
        <w:pStyle w:val="Odstavecseseznamem"/>
        <w:ind w:left="1440"/>
      </w:pPr>
    </w:p>
    <w:p w:rsidR="00E4369F" w:rsidRPr="00C36087" w:rsidRDefault="00E4369F" w:rsidP="00E4369F">
      <w:pPr>
        <w:pStyle w:val="Odstavecseseznamem"/>
        <w:numPr>
          <w:ilvl w:val="0"/>
          <w:numId w:val="4"/>
        </w:numPr>
        <w:rPr>
          <w:b/>
          <w:color w:val="FF0000"/>
        </w:rPr>
      </w:pPr>
      <w:r w:rsidRPr="00C36087">
        <w:rPr>
          <w:b/>
          <w:color w:val="FF0000"/>
        </w:rPr>
        <w:t>Některá slovesa se v průběhovém čase nepoužívají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>
        <w:t xml:space="preserve">Slovesa vyjadřující </w:t>
      </w:r>
      <w:r w:rsidRPr="00C36087">
        <w:rPr>
          <w:color w:val="FF0000"/>
        </w:rPr>
        <w:t>duševní pochody</w:t>
      </w:r>
      <w:r>
        <w:t xml:space="preserve"> (např. </w:t>
      </w:r>
      <w:proofErr w:type="spellStart"/>
      <w:r>
        <w:t>think</w:t>
      </w:r>
      <w:proofErr w:type="spellEnd"/>
      <w:r>
        <w:t xml:space="preserve">, </w:t>
      </w:r>
      <w:proofErr w:type="spellStart"/>
      <w:r>
        <w:t>believe</w:t>
      </w:r>
      <w:proofErr w:type="spellEnd"/>
      <w:r>
        <w:t xml:space="preserve">, </w:t>
      </w:r>
      <w:proofErr w:type="spellStart"/>
      <w:r>
        <w:t>understand</w:t>
      </w:r>
      <w:proofErr w:type="spellEnd"/>
      <w:r>
        <w:t xml:space="preserve">, </w:t>
      </w:r>
      <w:proofErr w:type="spellStart"/>
      <w:r>
        <w:t>know</w:t>
      </w:r>
      <w:proofErr w:type="spellEnd"/>
      <w:r>
        <w:t xml:space="preserve">, </w:t>
      </w:r>
      <w:proofErr w:type="spellStart"/>
      <w:r>
        <w:t>remember</w:t>
      </w:r>
      <w:proofErr w:type="spellEnd"/>
      <w:r>
        <w:t xml:space="preserve">, </w:t>
      </w:r>
      <w:proofErr w:type="spellStart"/>
      <w:r>
        <w:t>forget</w:t>
      </w:r>
      <w:proofErr w:type="spellEnd"/>
      <w:r>
        <w:t xml:space="preserve">, </w:t>
      </w:r>
      <w:proofErr w:type="spellStart"/>
      <w:r>
        <w:t>realize</w:t>
      </w:r>
      <w:proofErr w:type="spellEnd"/>
      <w:r>
        <w:t>)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>
        <w:t xml:space="preserve">Slovesa vyjadřující </w:t>
      </w:r>
      <w:r w:rsidRPr="00C36087">
        <w:rPr>
          <w:color w:val="FF0000"/>
        </w:rPr>
        <w:t>citové vztahy</w:t>
      </w:r>
      <w:r>
        <w:t xml:space="preserve"> (love, </w:t>
      </w:r>
      <w:proofErr w:type="spellStart"/>
      <w:r>
        <w:t>like</w:t>
      </w:r>
      <w:proofErr w:type="spellEnd"/>
      <w:r>
        <w:t xml:space="preserve">, mind, </w:t>
      </w:r>
      <w:proofErr w:type="spellStart"/>
      <w:r>
        <w:t>hate</w:t>
      </w:r>
      <w:proofErr w:type="spellEnd"/>
      <w:r>
        <w:t xml:space="preserve">, </w:t>
      </w:r>
      <w:proofErr w:type="spellStart"/>
      <w:r>
        <w:t>prefer</w:t>
      </w:r>
      <w:proofErr w:type="spellEnd"/>
      <w:r>
        <w:t xml:space="preserve">, </w:t>
      </w:r>
      <w:proofErr w:type="spellStart"/>
      <w:r>
        <w:t>want</w:t>
      </w:r>
      <w:proofErr w:type="spellEnd"/>
      <w:r>
        <w:t xml:space="preserve">, </w:t>
      </w:r>
      <w:proofErr w:type="spellStart"/>
      <w:r>
        <w:t>wish</w:t>
      </w:r>
      <w:proofErr w:type="spellEnd"/>
      <w:r>
        <w:t>)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>
        <w:t xml:space="preserve">Slovesa </w:t>
      </w:r>
      <w:r w:rsidRPr="00C36087">
        <w:rPr>
          <w:color w:val="FF0000"/>
        </w:rPr>
        <w:t>smyslového vnímání</w:t>
      </w:r>
      <w:r>
        <w:t xml:space="preserve"> (</w:t>
      </w:r>
      <w:proofErr w:type="spellStart"/>
      <w:r>
        <w:t>see</w:t>
      </w:r>
      <w:proofErr w:type="spellEnd"/>
      <w:r>
        <w:t xml:space="preserve">, </w:t>
      </w:r>
      <w:proofErr w:type="spellStart"/>
      <w:r>
        <w:t>hear</w:t>
      </w:r>
      <w:proofErr w:type="spellEnd"/>
      <w:r>
        <w:t xml:space="preserve">, </w:t>
      </w:r>
      <w:proofErr w:type="spellStart"/>
      <w:r>
        <w:t>smell</w:t>
      </w:r>
      <w:proofErr w:type="spellEnd"/>
      <w:r>
        <w:t xml:space="preserve">, taste, </w:t>
      </w:r>
      <w:proofErr w:type="spellStart"/>
      <w:r>
        <w:t>feel</w:t>
      </w:r>
      <w:proofErr w:type="spellEnd"/>
      <w:r>
        <w:t>), pokud ale popisují přechodný stav, můžeme je použít v průběhovém čase</w:t>
      </w:r>
    </w:p>
    <w:p w:rsidR="00E4369F" w:rsidRDefault="00E4369F" w:rsidP="00E4369F">
      <w:pPr>
        <w:pStyle w:val="Odstavecseseznamem"/>
        <w:ind w:left="2160"/>
      </w:pPr>
      <w:proofErr w:type="spellStart"/>
      <w:r>
        <w:t>I’m</w:t>
      </w:r>
      <w:proofErr w:type="spellEnd"/>
      <w:r>
        <w:t xml:space="preserve"> feeling </w:t>
      </w:r>
      <w:proofErr w:type="spellStart"/>
      <w:r>
        <w:t>cold</w:t>
      </w:r>
      <w:proofErr w:type="spellEnd"/>
      <w:r>
        <w:t>. – Je mi zima.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>
        <w:t xml:space="preserve">Sloveso </w:t>
      </w:r>
      <w:proofErr w:type="spellStart"/>
      <w:r w:rsidRPr="00C36087">
        <w:rPr>
          <w:color w:val="FF0000"/>
        </w:rPr>
        <w:t>have</w:t>
      </w:r>
      <w:proofErr w:type="spellEnd"/>
      <w:r>
        <w:t xml:space="preserve"> (ve smyslu vlastnit) 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>
        <w:t xml:space="preserve">Dále např. </w:t>
      </w:r>
      <w:proofErr w:type="spellStart"/>
      <w:r>
        <w:t>own</w:t>
      </w:r>
      <w:proofErr w:type="spellEnd"/>
      <w:r>
        <w:t xml:space="preserve">, </w:t>
      </w:r>
      <w:proofErr w:type="spellStart"/>
      <w:r>
        <w:t>belong</w:t>
      </w:r>
      <w:proofErr w:type="spellEnd"/>
      <w:r>
        <w:t xml:space="preserve"> to, </w:t>
      </w:r>
      <w:proofErr w:type="spellStart"/>
      <w:r>
        <w:t>include</w:t>
      </w:r>
      <w:proofErr w:type="spellEnd"/>
      <w:r>
        <w:t xml:space="preserve">, </w:t>
      </w:r>
      <w:proofErr w:type="spellStart"/>
      <w:r>
        <w:t>cost</w:t>
      </w:r>
      <w:proofErr w:type="spellEnd"/>
      <w:r>
        <w:t>, ....</w:t>
      </w:r>
      <w:r w:rsidRPr="00167B53">
        <w:t xml:space="preserve"> </w:t>
      </w:r>
    </w:p>
    <w:p w:rsidR="00E4369F" w:rsidRDefault="00E4369F" w:rsidP="00E4369F">
      <w:pPr>
        <w:pStyle w:val="Odstavecseseznamem"/>
        <w:numPr>
          <w:ilvl w:val="0"/>
          <w:numId w:val="5"/>
        </w:numPr>
      </w:pPr>
      <w:r w:rsidRPr="00C36087">
        <w:rPr>
          <w:b/>
          <w:color w:val="FF0000"/>
        </w:rPr>
        <w:t>ALE</w:t>
      </w:r>
      <w:r>
        <w:t xml:space="preserve"> – </w:t>
      </w:r>
      <w:r>
        <w:tab/>
      </w:r>
      <w:proofErr w:type="spellStart"/>
      <w:r>
        <w:t>I’m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a </w:t>
      </w:r>
      <w:proofErr w:type="spellStart"/>
      <w:r>
        <w:t>breakfast</w:t>
      </w:r>
      <w:proofErr w:type="spellEnd"/>
      <w:r>
        <w:t xml:space="preserve">. – Dávám si snídani. (Jde o vazbu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breakfast</w:t>
      </w:r>
      <w:proofErr w:type="spellEnd"/>
      <w:r>
        <w:t>)</w:t>
      </w:r>
    </w:p>
    <w:p w:rsidR="00E4369F" w:rsidRDefault="00E4369F" w:rsidP="00E4369F">
      <w:pPr>
        <w:pStyle w:val="Odstavecseseznamem"/>
        <w:ind w:left="2832"/>
      </w:pPr>
      <w:proofErr w:type="spellStart"/>
      <w:r>
        <w:t>Don’t</w:t>
      </w:r>
      <w:proofErr w:type="spellEnd"/>
      <w:r>
        <w:t xml:space="preserve"> </w:t>
      </w:r>
      <w:proofErr w:type="spellStart"/>
      <w:r>
        <w:t>speak</w:t>
      </w:r>
      <w:proofErr w:type="spellEnd"/>
      <w:r>
        <w:t xml:space="preserve">.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>. – Nemluv. Přemýšlím.</w:t>
      </w:r>
    </w:p>
    <w:p w:rsidR="00E4369F" w:rsidRDefault="00E4369F" w:rsidP="00E4369F">
      <w:pPr>
        <w:pStyle w:val="Odstavecseseznamem"/>
        <w:ind w:left="2832"/>
      </w:pPr>
      <w:proofErr w:type="spellStart"/>
      <w:r>
        <w:t>They</w:t>
      </w:r>
      <w:proofErr w:type="spellEnd"/>
      <w:r>
        <w:t xml:space="preserve"> are </w:t>
      </w:r>
      <w:proofErr w:type="spellStart"/>
      <w:r>
        <w:t>seeing</w:t>
      </w:r>
      <w:proofErr w:type="spellEnd"/>
      <w:r>
        <w:t xml:space="preserve"> </w:t>
      </w:r>
      <w:proofErr w:type="spellStart"/>
      <w:r>
        <w:t>us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weekend</w:t>
      </w:r>
      <w:proofErr w:type="spellEnd"/>
      <w:r>
        <w:t>. – Uvidíme se s nimi příští víkend.</w:t>
      </w:r>
    </w:p>
    <w:p w:rsidR="00E4369F" w:rsidRDefault="00E4369F" w:rsidP="00E4369F">
      <w:pPr>
        <w:pStyle w:val="Odstavecseseznamem"/>
        <w:ind w:left="2832"/>
      </w:pPr>
    </w:p>
    <w:p w:rsidR="00E4369F" w:rsidRPr="00167B53" w:rsidRDefault="00E4369F" w:rsidP="00E4369F">
      <w:pPr>
        <w:pStyle w:val="Odstavecseseznamem"/>
        <w:numPr>
          <w:ilvl w:val="0"/>
          <w:numId w:val="6"/>
        </w:numPr>
        <w:rPr>
          <w:b/>
          <w:color w:val="FF0000"/>
        </w:rPr>
      </w:pPr>
      <w:r w:rsidRPr="00167B53">
        <w:rPr>
          <w:b/>
          <w:color w:val="FF0000"/>
        </w:rPr>
        <w:t>PRAVOPIS</w:t>
      </w:r>
    </w:p>
    <w:p w:rsidR="00E4369F" w:rsidRDefault="00E4369F" w:rsidP="00E4369F">
      <w:pPr>
        <w:pStyle w:val="Odstavecseseznamem"/>
        <w:numPr>
          <w:ilvl w:val="0"/>
          <w:numId w:val="4"/>
        </w:numPr>
      </w:pPr>
      <w:r>
        <w:t xml:space="preserve">Pokud slovo končí na jednu souhlásku a předcházející samohláska je přízvučná, </w:t>
      </w:r>
      <w:r w:rsidRPr="00BD7B0C">
        <w:rPr>
          <w:color w:val="FF0000"/>
        </w:rPr>
        <w:t>koncová souhláska se zdvojuje</w:t>
      </w:r>
      <w:r>
        <w:t xml:space="preserve"> (v britské angličtině platí i u nepřízvučných samohlásek, po kterých následuje –l, -m, -p) </w:t>
      </w:r>
    </w:p>
    <w:p w:rsidR="00E4369F" w:rsidRDefault="00E4369F" w:rsidP="00E4369F">
      <w:pPr>
        <w:pStyle w:val="Odstavecseseznamem"/>
        <w:ind w:firstLine="696"/>
      </w:pPr>
      <w:r>
        <w:t xml:space="preserve">stop – </w:t>
      </w:r>
      <w:proofErr w:type="spellStart"/>
      <w:r>
        <w:t>sto</w:t>
      </w:r>
      <w:r w:rsidRPr="00BD7B0C">
        <w:rPr>
          <w:color w:val="FF0000"/>
        </w:rPr>
        <w:t>pp</w:t>
      </w:r>
      <w:r>
        <w:t>ing</w:t>
      </w:r>
      <w:proofErr w:type="spellEnd"/>
    </w:p>
    <w:p w:rsidR="00E4369F" w:rsidRDefault="00E4369F" w:rsidP="00E4369F">
      <w:pPr>
        <w:pStyle w:val="Odstavecseseznamem"/>
        <w:ind w:firstLine="696"/>
      </w:pPr>
      <w:proofErr w:type="spellStart"/>
      <w:r>
        <w:t>travel</w:t>
      </w:r>
      <w:proofErr w:type="spellEnd"/>
      <w:r>
        <w:t xml:space="preserve"> – </w:t>
      </w:r>
      <w:proofErr w:type="spellStart"/>
      <w:r>
        <w:t>trave</w:t>
      </w:r>
      <w:r w:rsidRPr="00BD7B0C">
        <w:rPr>
          <w:color w:val="FF0000"/>
        </w:rPr>
        <w:t>ll</w:t>
      </w:r>
      <w:r>
        <w:t>ing</w:t>
      </w:r>
      <w:proofErr w:type="spellEnd"/>
    </w:p>
    <w:p w:rsidR="00E4369F" w:rsidRDefault="00E4369F" w:rsidP="00E4369F">
      <w:pPr>
        <w:pStyle w:val="Odstavecseseznamem"/>
        <w:numPr>
          <w:ilvl w:val="0"/>
          <w:numId w:val="4"/>
        </w:numPr>
      </w:pPr>
      <w:r>
        <w:t xml:space="preserve">Pokud sloveso končí na </w:t>
      </w:r>
      <w:r w:rsidRPr="00C36087">
        <w:rPr>
          <w:color w:val="FF0000"/>
        </w:rPr>
        <w:t>–e</w:t>
      </w:r>
      <w:r>
        <w:t xml:space="preserve">, v průběhovém tvaru ho </w:t>
      </w:r>
      <w:proofErr w:type="spellStart"/>
      <w:r>
        <w:t>vynechámepřidáme</w:t>
      </w:r>
      <w:proofErr w:type="spellEnd"/>
      <w:r>
        <w:t xml:space="preserve"> </w:t>
      </w:r>
      <w:r w:rsidRPr="00C36087">
        <w:rPr>
          <w:color w:val="FF0000"/>
        </w:rPr>
        <w:t>-</w:t>
      </w:r>
      <w:proofErr w:type="spellStart"/>
      <w:r w:rsidRPr="00C36087">
        <w:rPr>
          <w:color w:val="FF0000"/>
        </w:rPr>
        <w:t>ing</w:t>
      </w:r>
      <w:proofErr w:type="spellEnd"/>
    </w:p>
    <w:p w:rsidR="00E4369F" w:rsidRDefault="00E4369F" w:rsidP="00E4369F">
      <w:pPr>
        <w:pStyle w:val="Odstavecseseznamem"/>
        <w:ind w:left="1440"/>
        <w:rPr>
          <w:color w:val="FF0000"/>
        </w:rPr>
      </w:pPr>
      <w:proofErr w:type="spellStart"/>
      <w:r>
        <w:t>bak</w:t>
      </w:r>
      <w:r w:rsidRPr="009C476A">
        <w:rPr>
          <w:color w:val="00B0F0"/>
        </w:rPr>
        <w:t>e</w:t>
      </w:r>
      <w:proofErr w:type="spellEnd"/>
      <w:r w:rsidRPr="009C476A">
        <w:rPr>
          <w:color w:val="00B0F0"/>
        </w:rPr>
        <w:t xml:space="preserve"> </w:t>
      </w:r>
      <w:r>
        <w:t xml:space="preserve">– </w:t>
      </w:r>
      <w:proofErr w:type="spellStart"/>
      <w:r>
        <w:t>bak</w:t>
      </w:r>
      <w:r w:rsidRPr="00C36087">
        <w:rPr>
          <w:color w:val="FF0000"/>
        </w:rPr>
        <w:t>ing</w:t>
      </w:r>
      <w:proofErr w:type="spellEnd"/>
    </w:p>
    <w:p w:rsidR="00E4369F" w:rsidRDefault="00E4369F" w:rsidP="00E4369F"/>
    <w:p w:rsidR="00E4369F" w:rsidRDefault="00E4369F" w:rsidP="00E4369F">
      <w:pPr>
        <w:sectPr w:rsidR="00E4369F" w:rsidSect="00CA0A54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4369F" w:rsidRDefault="00E4369F" w:rsidP="00E4369F">
      <w:pPr>
        <w:spacing w:line="240" w:lineRule="auto"/>
        <w:contextualSpacing/>
      </w:pPr>
    </w:p>
    <w:p w:rsidR="00E4369F" w:rsidRPr="008F19DA" w:rsidRDefault="00E4369F" w:rsidP="00E4369F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F19DA">
        <w:rPr>
          <w:b/>
        </w:rPr>
        <w:t>Přepište věty v minulém čase.</w:t>
      </w:r>
    </w:p>
    <w:p w:rsidR="00E4369F" w:rsidRDefault="00E4369F" w:rsidP="00E4369F">
      <w:pPr>
        <w:pStyle w:val="Odstavecseseznamem"/>
        <w:spacing w:line="240" w:lineRule="auto"/>
      </w:pPr>
      <w:r>
        <w:t>1</w:t>
      </w:r>
      <w:r>
        <w:tab/>
        <w:t xml:space="preserve">I </w:t>
      </w:r>
      <w:proofErr w:type="spellStart"/>
      <w:r>
        <w:t>am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my dog.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2</w:t>
      </w:r>
      <w:r>
        <w:tab/>
        <w:t xml:space="preserve">Linda </w:t>
      </w:r>
      <w:proofErr w:type="spellStart"/>
      <w:r>
        <w:t>is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English</w:t>
      </w:r>
      <w:proofErr w:type="spellEnd"/>
      <w:r>
        <w:t xml:space="preserve"> </w:t>
      </w:r>
      <w:proofErr w:type="spellStart"/>
      <w:r>
        <w:t>fluently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3</w:t>
      </w:r>
      <w:r>
        <w:tab/>
        <w:t xml:space="preserve">Dennis and Mike are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footbal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4</w:t>
      </w:r>
      <w:r>
        <w:tab/>
        <w:t xml:space="preserve">Diana, Lucy and </w:t>
      </w:r>
      <w:proofErr w:type="spellStart"/>
      <w:r>
        <w:t>Pam</w:t>
      </w:r>
      <w:proofErr w:type="spellEnd"/>
      <w:r>
        <w:t xml:space="preserve"> are </w:t>
      </w:r>
      <w:proofErr w:type="spellStart"/>
      <w:r>
        <w:t>going</w:t>
      </w:r>
      <w:proofErr w:type="spellEnd"/>
      <w:r>
        <w:t xml:space="preserve"> shopping.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5</w:t>
      </w:r>
      <w:r>
        <w:tab/>
        <w:t xml:space="preserve">I </w:t>
      </w:r>
      <w:proofErr w:type="spellStart"/>
      <w:r>
        <w:t>am</w:t>
      </w:r>
      <w:proofErr w:type="spellEnd"/>
      <w:r>
        <w:t xml:space="preserve"> </w:t>
      </w:r>
      <w:proofErr w:type="spellStart"/>
      <w:r>
        <w:t>reading</w:t>
      </w:r>
      <w:proofErr w:type="spellEnd"/>
      <w:r>
        <w:t xml:space="preserve"> a </w:t>
      </w:r>
      <w:proofErr w:type="spellStart"/>
      <w:r>
        <w:t>magazine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6</w:t>
      </w:r>
      <w:r>
        <w:tab/>
        <w:t xml:space="preserve">Andy </w:t>
      </w:r>
      <w:proofErr w:type="spellStart"/>
      <w:r>
        <w:t>is</w:t>
      </w:r>
      <w:proofErr w:type="spellEnd"/>
      <w:r>
        <w:t xml:space="preserve"> </w:t>
      </w:r>
      <w:proofErr w:type="spellStart"/>
      <w:r>
        <w:t>drawing</w:t>
      </w:r>
      <w:proofErr w:type="spellEnd"/>
      <w:r>
        <w:t xml:space="preserve"> a </w:t>
      </w:r>
      <w:proofErr w:type="spellStart"/>
      <w:r>
        <w:t>picture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 xml:space="preserve">7 </w:t>
      </w:r>
      <w:r>
        <w:tab/>
        <w:t xml:space="preserve">My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e-mail.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8</w:t>
      </w:r>
      <w:r>
        <w:tab/>
      </w:r>
      <w:proofErr w:type="spellStart"/>
      <w:r>
        <w:t>Our</w:t>
      </w:r>
      <w:proofErr w:type="spellEnd"/>
      <w:r>
        <w:t xml:space="preserve"> dog </w:t>
      </w:r>
      <w:proofErr w:type="spellStart"/>
      <w:r>
        <w:t>is</w:t>
      </w:r>
      <w:proofErr w:type="spellEnd"/>
      <w:r>
        <w:t xml:space="preserve"> </w:t>
      </w:r>
      <w:proofErr w:type="spellStart"/>
      <w:r>
        <w:t>running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garden.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9</w:t>
      </w:r>
      <w:r>
        <w:tab/>
      </w:r>
      <w:proofErr w:type="spellStart"/>
      <w:r>
        <w:t>Our</w:t>
      </w:r>
      <w:proofErr w:type="spellEnd"/>
      <w:r>
        <w:t xml:space="preserve"> </w:t>
      </w:r>
      <w:proofErr w:type="spellStart"/>
      <w:r>
        <w:t>neighbours</w:t>
      </w:r>
      <w:proofErr w:type="spellEnd"/>
      <w:r>
        <w:t xml:space="preserve">‘ </w:t>
      </w:r>
      <w:proofErr w:type="spellStart"/>
      <w:r>
        <w:t>children</w:t>
      </w:r>
      <w:proofErr w:type="spellEnd"/>
      <w:r>
        <w:t xml:space="preserve"> are </w:t>
      </w:r>
      <w:proofErr w:type="spellStart"/>
      <w:r>
        <w:t>plaing</w:t>
      </w:r>
      <w:proofErr w:type="spellEnd"/>
      <w:r>
        <w:t xml:space="preserve"> </w:t>
      </w:r>
      <w:proofErr w:type="spellStart"/>
      <w:r>
        <w:t>volleyball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  <w:r>
        <w:t>10</w:t>
      </w:r>
      <w:r>
        <w:tab/>
      </w:r>
      <w:proofErr w:type="spellStart"/>
      <w:r>
        <w:t>Our</w:t>
      </w:r>
      <w:proofErr w:type="spellEnd"/>
      <w:r>
        <w:t xml:space="preserve"> car </w:t>
      </w:r>
      <w:proofErr w:type="spellStart"/>
      <w:r>
        <w:t>is</w:t>
      </w:r>
      <w:proofErr w:type="spellEnd"/>
      <w:r>
        <w:t xml:space="preserve"> </w:t>
      </w:r>
      <w:proofErr w:type="spellStart"/>
      <w:r>
        <w:t>standing</w:t>
      </w:r>
      <w:proofErr w:type="spellEnd"/>
      <w:r>
        <w:t xml:space="preserve"> in front </w:t>
      </w:r>
      <w:proofErr w:type="spellStart"/>
      <w:r>
        <w:t>of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garage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r>
        <w:tab/>
        <w:t>...................................................................................................</w:t>
      </w:r>
    </w:p>
    <w:p w:rsidR="00E4369F" w:rsidRDefault="00E4369F" w:rsidP="00E4369F">
      <w:pPr>
        <w:pStyle w:val="Odstavecseseznamem"/>
        <w:spacing w:line="240" w:lineRule="auto"/>
      </w:pPr>
    </w:p>
    <w:p w:rsidR="00E4369F" w:rsidRDefault="00E4369F" w:rsidP="00E4369F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F19DA">
        <w:rPr>
          <w:b/>
        </w:rPr>
        <w:t>Spojte slova v jednotlivých sloupečcích a vytvořte co nejvíc smysluplných vět.</w:t>
      </w:r>
    </w:p>
    <w:p w:rsidR="00E4369F" w:rsidRPr="008F19DA" w:rsidRDefault="00E4369F" w:rsidP="00E4369F">
      <w:pPr>
        <w:pStyle w:val="Odstavecseseznamem"/>
        <w:spacing w:line="240" w:lineRule="auto"/>
        <w:rPr>
          <w:b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  <w:r>
              <w:t>Peter</w:t>
            </w: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running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r>
              <w:t xml:space="preserve">in </w:t>
            </w:r>
            <w:proofErr w:type="spellStart"/>
            <w:r>
              <w:t>the</w:t>
            </w:r>
            <w:proofErr w:type="spellEnd"/>
            <w:r>
              <w:t xml:space="preserve"> garden.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Boys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playing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cards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the</w:t>
            </w:r>
            <w:proofErr w:type="spellEnd"/>
            <w:r>
              <w:t xml:space="preserve"> dog</w:t>
            </w: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writing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their</w:t>
            </w:r>
            <w:proofErr w:type="spellEnd"/>
            <w:r>
              <w:t xml:space="preserve"> </w:t>
            </w:r>
            <w:proofErr w:type="spellStart"/>
            <w:r>
              <w:t>homework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Children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were</w:t>
            </w:r>
            <w:proofErr w:type="spellEnd"/>
            <w:r>
              <w:t xml:space="preserve"> </w:t>
            </w:r>
            <w:proofErr w:type="spellStart"/>
            <w:r>
              <w:t>eating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dinner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sleeping</w:t>
            </w:r>
            <w:proofErr w:type="spellEnd"/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r>
              <w:t xml:space="preserve">to </w:t>
            </w:r>
            <w:proofErr w:type="spellStart"/>
            <w:r>
              <w:t>school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home</w:t>
            </w:r>
            <w:proofErr w:type="spellEnd"/>
            <w:r>
              <w:t>.</w:t>
            </w:r>
          </w:p>
        </w:tc>
      </w:tr>
      <w:tr w:rsidR="00E4369F" w:rsidTr="004C3CC8">
        <w:tc>
          <w:tcPr>
            <w:tcW w:w="3070" w:type="dxa"/>
          </w:tcPr>
          <w:p w:rsidR="00E4369F" w:rsidRDefault="00E4369F" w:rsidP="004C3CC8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</w:p>
        </w:tc>
        <w:tc>
          <w:tcPr>
            <w:tcW w:w="3071" w:type="dxa"/>
          </w:tcPr>
          <w:p w:rsidR="00E4369F" w:rsidRDefault="00E4369F" w:rsidP="004C3CC8">
            <w:pPr>
              <w:pStyle w:val="Odstavecseseznamem"/>
              <w:ind w:left="0"/>
            </w:pP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home</w:t>
            </w:r>
            <w:proofErr w:type="spellEnd"/>
            <w:r>
              <w:t>.</w:t>
            </w:r>
          </w:p>
        </w:tc>
      </w:tr>
    </w:tbl>
    <w:p w:rsidR="00E4369F" w:rsidRDefault="00E4369F" w:rsidP="00E4369F">
      <w:pPr>
        <w:spacing w:line="240" w:lineRule="auto"/>
      </w:pPr>
    </w:p>
    <w:p w:rsidR="00E4369F" w:rsidRPr="008F19DA" w:rsidRDefault="00E4369F" w:rsidP="00E4369F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F19DA">
        <w:rPr>
          <w:b/>
        </w:rPr>
        <w:t>Spojte věty, tak aby tvořily smysluplné dvojice.</w:t>
      </w:r>
    </w:p>
    <w:p w:rsidR="00E4369F" w:rsidRDefault="00E4369F" w:rsidP="00E4369F">
      <w:pPr>
        <w:pStyle w:val="Odstavecseseznamem"/>
        <w:spacing w:line="24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having</w:t>
      </w:r>
      <w:proofErr w:type="spellEnd"/>
      <w:r>
        <w:t xml:space="preserve"> </w:t>
      </w:r>
      <w:proofErr w:type="spellStart"/>
      <w:r>
        <w:t>breakfast</w:t>
      </w:r>
      <w:proofErr w:type="spellEnd"/>
      <w:r>
        <w:tab/>
      </w:r>
      <w:r>
        <w:tab/>
        <w:t xml:space="preserve">I met my </w:t>
      </w:r>
      <w:proofErr w:type="spellStart"/>
      <w:r>
        <w:t>old</w:t>
      </w:r>
      <w:proofErr w:type="spellEnd"/>
      <w:r>
        <w:t xml:space="preserve"> </w:t>
      </w:r>
      <w:proofErr w:type="spellStart"/>
      <w:r>
        <w:t>friends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her dog</w:t>
      </w:r>
      <w:r>
        <w:tab/>
      </w:r>
      <w:r>
        <w:tab/>
      </w:r>
      <w:r>
        <w:tab/>
        <w:t xml:space="preserve">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watching</w:t>
      </w:r>
      <w:proofErr w:type="spellEnd"/>
      <w:r>
        <w:t xml:space="preserve"> TV.</w:t>
      </w:r>
    </w:p>
    <w:p w:rsidR="00E4369F" w:rsidRDefault="00E4369F" w:rsidP="00E4369F">
      <w:pPr>
        <w:pStyle w:val="Odstavecseseznamem"/>
        <w:spacing w:line="240" w:lineRule="auto"/>
      </w:pPr>
      <w:proofErr w:type="spellStart"/>
      <w:r>
        <w:t>When</w:t>
      </w:r>
      <w:proofErr w:type="spellEnd"/>
      <w:r>
        <w:t xml:space="preserve">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street</w:t>
      </w:r>
      <w:r>
        <w:tab/>
      </w:r>
      <w:r>
        <w:tab/>
      </w:r>
      <w:r>
        <w:tab/>
      </w:r>
      <w:proofErr w:type="spellStart"/>
      <w:r>
        <w:t>it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raining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volleyball</w:t>
      </w:r>
      <w:proofErr w:type="spellEnd"/>
      <w:r>
        <w:tab/>
      </w:r>
      <w:r>
        <w:tab/>
      </w:r>
      <w:proofErr w:type="spellStart"/>
      <w:r>
        <w:t>the</w:t>
      </w:r>
      <w:proofErr w:type="spellEnd"/>
      <w:r>
        <w:t xml:space="preserve"> </w:t>
      </w:r>
      <w:proofErr w:type="spellStart"/>
      <w:r>
        <w:t>ball</w:t>
      </w:r>
      <w:proofErr w:type="spellEnd"/>
      <w:r>
        <w:t xml:space="preserve"> </w:t>
      </w:r>
      <w:proofErr w:type="spellStart"/>
      <w:r>
        <w:t>broke</w:t>
      </w:r>
      <w:proofErr w:type="spellEnd"/>
      <w:r>
        <w:t xml:space="preserve"> </w:t>
      </w:r>
      <w:proofErr w:type="spellStart"/>
      <w:r>
        <w:t>our</w:t>
      </w:r>
      <w:proofErr w:type="spellEnd"/>
      <w:r>
        <w:t xml:space="preserve"> </w:t>
      </w:r>
      <w:proofErr w:type="spellStart"/>
      <w:r>
        <w:t>window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rang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 xml:space="preserve">I </w:t>
      </w:r>
      <w:proofErr w:type="spellStart"/>
      <w:r>
        <w:t>broke</w:t>
      </w:r>
      <w:proofErr w:type="spellEnd"/>
      <w:r>
        <w:t xml:space="preserve"> my </w:t>
      </w:r>
      <w:proofErr w:type="spellStart"/>
      <w:r>
        <w:t>ankle</w:t>
      </w:r>
      <w:proofErr w:type="spellEnd"/>
      <w:r>
        <w:t>.</w:t>
      </w:r>
    </w:p>
    <w:p w:rsidR="00E4369F" w:rsidRDefault="00E4369F" w:rsidP="00E4369F">
      <w:pPr>
        <w:pStyle w:val="Odstavecseseznamem"/>
        <w:spacing w:line="240" w:lineRule="auto"/>
      </w:pPr>
    </w:p>
    <w:p w:rsidR="00E4369F" w:rsidRPr="008F19DA" w:rsidRDefault="00E4369F" w:rsidP="00E4369F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F19DA">
        <w:rPr>
          <w:b/>
        </w:rPr>
        <w:t>Doplňte minulý prostý a minulý průběhový čas.</w:t>
      </w:r>
    </w:p>
    <w:p w:rsidR="00E4369F" w:rsidRDefault="00E4369F" w:rsidP="00E4369F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When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.................... to </w:t>
      </w:r>
      <w:proofErr w:type="spellStart"/>
      <w:r>
        <w:t>the</w:t>
      </w:r>
      <w:proofErr w:type="spellEnd"/>
      <w:r>
        <w:t xml:space="preserve"> garden, </w:t>
      </w:r>
      <w:proofErr w:type="spellStart"/>
      <w:r>
        <w:t>the</w:t>
      </w:r>
      <w:proofErr w:type="spellEnd"/>
      <w:r>
        <w:t xml:space="preserve"> dog ................. </w:t>
      </w:r>
      <w:proofErr w:type="spellStart"/>
      <w:r>
        <w:t>away</w:t>
      </w:r>
      <w:proofErr w:type="spellEnd"/>
      <w:r>
        <w:t>. (</w:t>
      </w:r>
      <w:proofErr w:type="spellStart"/>
      <w:r>
        <w:t>come</w:t>
      </w:r>
      <w:proofErr w:type="spellEnd"/>
      <w:r>
        <w:t>, run)</w:t>
      </w:r>
    </w:p>
    <w:p w:rsidR="00E4369F" w:rsidRDefault="00E4369F" w:rsidP="00E4369F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When</w:t>
      </w:r>
      <w:proofErr w:type="spellEnd"/>
      <w:r>
        <w:t xml:space="preserve"> my </w:t>
      </w:r>
      <w:proofErr w:type="spellStart"/>
      <w:r>
        <w:t>parents</w:t>
      </w:r>
      <w:proofErr w:type="spellEnd"/>
      <w:r>
        <w:t xml:space="preserve"> ............................... TV, I ................................ a </w:t>
      </w:r>
      <w:proofErr w:type="spellStart"/>
      <w:r>
        <w:t>book</w:t>
      </w:r>
      <w:proofErr w:type="spellEnd"/>
      <w:r>
        <w:t>. (</w:t>
      </w:r>
      <w:proofErr w:type="spellStart"/>
      <w:r>
        <w:t>watch</w:t>
      </w:r>
      <w:proofErr w:type="spellEnd"/>
      <w:r>
        <w:t xml:space="preserve">, </w:t>
      </w:r>
      <w:proofErr w:type="spellStart"/>
      <w:r>
        <w:t>read</w:t>
      </w:r>
      <w:proofErr w:type="spellEnd"/>
      <w:r>
        <w:t>)</w:t>
      </w:r>
    </w:p>
    <w:p w:rsidR="00E4369F" w:rsidRDefault="00E4369F" w:rsidP="00E4369F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When</w:t>
      </w:r>
      <w:proofErr w:type="spellEnd"/>
      <w:r>
        <w:t xml:space="preserve"> I ............................. </w:t>
      </w:r>
      <w:proofErr w:type="spellStart"/>
      <w:r>
        <w:t>back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, </w:t>
      </w:r>
      <w:proofErr w:type="spellStart"/>
      <w:r>
        <w:t>it</w:t>
      </w:r>
      <w:proofErr w:type="spellEnd"/>
      <w:r>
        <w:t xml:space="preserve"> .................................. (go, start)</w:t>
      </w:r>
    </w:p>
    <w:p w:rsidR="00E4369F" w:rsidRDefault="00E4369F" w:rsidP="00E4369F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When</w:t>
      </w:r>
      <w:proofErr w:type="spellEnd"/>
      <w:r>
        <w:t xml:space="preserve"> I ............................. </w:t>
      </w:r>
      <w:proofErr w:type="spellStart"/>
      <w:r>
        <w:t>an</w:t>
      </w:r>
      <w:proofErr w:type="spellEnd"/>
      <w:r>
        <w:t xml:space="preserve"> e-mail,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lights</w:t>
      </w:r>
      <w:proofErr w:type="spellEnd"/>
      <w:r>
        <w:t xml:space="preserve"> ................................... (</w:t>
      </w:r>
      <w:proofErr w:type="spellStart"/>
      <w:r>
        <w:t>write</w:t>
      </w:r>
      <w:proofErr w:type="spellEnd"/>
      <w:r>
        <w:t xml:space="preserve">, go </w:t>
      </w:r>
      <w:proofErr w:type="spellStart"/>
      <w:r>
        <w:t>out</w:t>
      </w:r>
      <w:proofErr w:type="spellEnd"/>
      <w:r>
        <w:t>)</w:t>
      </w:r>
    </w:p>
    <w:p w:rsidR="00E4369F" w:rsidRDefault="00E4369F" w:rsidP="00E4369F">
      <w:pPr>
        <w:pStyle w:val="Odstavecseseznamem"/>
        <w:spacing w:line="240" w:lineRule="auto"/>
        <w:ind w:left="1410" w:hanging="690"/>
      </w:pPr>
      <w:r>
        <w:t>5</w:t>
      </w:r>
      <w:r>
        <w:tab/>
      </w:r>
      <w:proofErr w:type="spellStart"/>
      <w:r>
        <w:t>When</w:t>
      </w:r>
      <w:proofErr w:type="spellEnd"/>
      <w:r>
        <w:t xml:space="preserve"> my </w:t>
      </w:r>
      <w:proofErr w:type="spellStart"/>
      <w:r>
        <w:t>mother</w:t>
      </w:r>
      <w:proofErr w:type="spellEnd"/>
      <w:r>
        <w:t xml:space="preserve"> .................................. </w:t>
      </w:r>
      <w:proofErr w:type="spellStart"/>
      <w:r>
        <w:t>dinner</w:t>
      </w:r>
      <w:proofErr w:type="spellEnd"/>
      <w:r>
        <w:t xml:space="preserve">, my </w:t>
      </w:r>
      <w:proofErr w:type="spellStart"/>
      <w:r>
        <w:t>brother</w:t>
      </w:r>
      <w:proofErr w:type="spellEnd"/>
      <w:r>
        <w:t xml:space="preserve"> .............................. </w:t>
      </w:r>
      <w:proofErr w:type="spellStart"/>
      <w:r>
        <w:t>home</w:t>
      </w:r>
      <w:proofErr w:type="spellEnd"/>
      <w:r>
        <w:t xml:space="preserve">. (make, </w:t>
      </w:r>
      <w:proofErr w:type="spellStart"/>
      <w:r>
        <w:t>come</w:t>
      </w:r>
      <w:proofErr w:type="spellEnd"/>
      <w:r>
        <w:t>)</w:t>
      </w:r>
    </w:p>
    <w:p w:rsidR="00E4369F" w:rsidRDefault="00E4369F" w:rsidP="00E4369F">
      <w:pPr>
        <w:spacing w:line="240" w:lineRule="auto"/>
      </w:pPr>
    </w:p>
    <w:sectPr w:rsidR="00E4369F" w:rsidSect="00CA0A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567AF"/>
    <w:multiLevelType w:val="hybridMultilevel"/>
    <w:tmpl w:val="F306B04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B751D"/>
    <w:multiLevelType w:val="hybridMultilevel"/>
    <w:tmpl w:val="5C06E4BC"/>
    <w:lvl w:ilvl="0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27A4B71"/>
    <w:multiLevelType w:val="hybridMultilevel"/>
    <w:tmpl w:val="64A81C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60722B"/>
    <w:multiLevelType w:val="hybridMultilevel"/>
    <w:tmpl w:val="3760CC1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711AA"/>
    <w:multiLevelType w:val="hybridMultilevel"/>
    <w:tmpl w:val="290AAE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6458C"/>
    <w:multiLevelType w:val="hybridMultilevel"/>
    <w:tmpl w:val="970C17D6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A4203"/>
    <w:multiLevelType w:val="hybridMultilevel"/>
    <w:tmpl w:val="4700279E"/>
    <w:lvl w:ilvl="0" w:tplc="66AEA1E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CE0F12"/>
    <w:multiLevelType w:val="hybridMultilevel"/>
    <w:tmpl w:val="290AAE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9F"/>
    <w:rsid w:val="003A2708"/>
    <w:rsid w:val="003C4C06"/>
    <w:rsid w:val="0088485E"/>
    <w:rsid w:val="009F5616"/>
    <w:rsid w:val="00B133B0"/>
    <w:rsid w:val="00C62474"/>
    <w:rsid w:val="00C72C92"/>
    <w:rsid w:val="00CA0A54"/>
    <w:rsid w:val="00E43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23F8CA-2450-44CC-A9D7-2E7283246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369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369F"/>
    <w:pPr>
      <w:ind w:left="720"/>
      <w:contextualSpacing/>
    </w:pPr>
  </w:style>
  <w:style w:type="table" w:styleId="Mkatabulky">
    <w:name w:val="Table Grid"/>
    <w:basedOn w:val="Normlntabulka"/>
    <w:uiPriority w:val="59"/>
    <w:rsid w:val="00E436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796</Words>
  <Characters>4700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6</cp:revision>
  <dcterms:created xsi:type="dcterms:W3CDTF">2015-06-26T13:38:00Z</dcterms:created>
  <dcterms:modified xsi:type="dcterms:W3CDTF">2017-02-25T15:08:00Z</dcterms:modified>
</cp:coreProperties>
</file>